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TERMO DE RECONHECIMENTO E RATIFICAÇÃO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DISPENSA DE LICITAÇÃO Nº 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PROCESSO N° 04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48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RECONHEÇO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Dispensa de Licitação fundamentada no Art. 75, I, da Lei 14.133 de 01 de abril de 2021 e suas atualizações posteriores e no Decreto Municipal nº 009 de 29 de março de 2023, em consonância com o Parecer Jurídico acostado aos autos, para a contratação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NACIONAL VEICULOS E SERVIÇOS LTDA,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inscrito 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CNPJ: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04.770.238/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0006-61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cujo valor global 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R$ 2.169,41 (dois mil, cento e sessenta e nove reais e quarenta e um centavos),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objetivando os SERVIÇOS PARA 1ª REVISÃO DO VEÍCULO TIPO SAVEIRO CS RB MPI AMBULÂNCIA DE PLACA RQH7A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0 - REVISÃO DE 10.000 KM,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VEÍCULO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ESTE PERTENCENTE A FROTA DA SECRETARIA MUNICIPAL DE SAÚDE.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48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RATIFICO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presente despesa, conforme prescreve o Estatuto das Licitações, bem como, o Despacho do Ilmo. Sr. Agente de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Maxaranguape/RN, 20 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MARIA ERENIR FREITAS DE 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Prefeita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" cy="655320"/>
          <wp:effectExtent b="0" l="0" r="0" t="0"/>
          <wp:docPr descr="https://lh7-us.googleusercontent.com/LO61uf7xG4s5FXLwIAUHC30ok2-oPAZzyf2McOjjN7ZeLLHd8nLNa8xvkNerD2JM4hRag0M5yXvcvj8LKtUsHS8DOh0IPvMNmkcXuZQ_3qg6dJ6iN_PMRh-WfpTEQKHdoCkVYqbdxYmWbafhHLHyYg" id="2" name="image1.jpg"/>
          <a:graphic>
            <a:graphicData uri="http://schemas.openxmlformats.org/drawingml/2006/picture">
              <pic:pic>
                <pic:nvPicPr>
                  <pic:cNvPr descr="https://lh7-us.googleusercontent.com/LO61uf7xG4s5FXLwIAUHC30ok2-oPAZzyf2McOjjN7ZeLLHd8nLNa8xvkNerD2JM4hRag0M5yXvcvj8LKtUsHS8DOh0IPvMNmkcXuZQ_3qg6dJ6iN_PMRh-WfpTEQKHdoCkVYqbdxYmWbafhHLHyY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ESTADO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PREFEITURA MUNICIPAL DE MAXARANGUAPE</w:t>
      <w:br w:type="textWrapping"/>
      <w:t xml:space="preserve">GABINETE DA PREFEITA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Rua Quinze de Novembro, SN, Centro – Maxaranguape/RN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A4B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D76B5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6B52"/>
  </w:style>
  <w:style w:type="paragraph" w:styleId="Rodap">
    <w:name w:val="footer"/>
    <w:basedOn w:val="Normal"/>
    <w:link w:val="RodapChar"/>
    <w:uiPriority w:val="99"/>
    <w:unhideWhenUsed w:val="1"/>
    <w:rsid w:val="00D76B5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6B5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6B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6B5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oy1BtAmedmLRE+hT1A9Eo1XYQ==">CgMxLjAyCGguZ2pkZ3hzOAByITFXZ1JLYzh0alNDWDk5ak84cy1DWjE4cG9GblFCSmNBZg==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2024-02-28T18:27:00Z</dcterms:created>
  <dc:creator>JACKSON CRUZ</dc:creator>
</cp:coreProperties>
</file>